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567" w:start="0" w:end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коллеги, Вашему вниманию предлагаются материалы для организации внеурочного мероприятия «Знаки предков: народная культура в орнаментах» (1-4 класс). В состав комплекта входят:</w:t>
      </w:r>
    </w:p>
    <w:p>
      <w:pPr>
        <w:pStyle w:val="Normal"/>
        <w:widowControl/>
        <w:spacing w:before="0" w:after="0"/>
        <w:ind w:firstLine="567" w:start="0" w:end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видео занятия;</w:t>
      </w:r>
    </w:p>
    <w:p>
      <w:pPr>
        <w:pStyle w:val="Normal"/>
        <w:widowControl/>
        <w:spacing w:before="0" w:after="0"/>
        <w:ind w:firstLine="567" w:start="0" w:end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рабочий лист;</w:t>
      </w:r>
    </w:p>
    <w:p>
      <w:pPr>
        <w:pStyle w:val="Normal"/>
        <w:widowControl/>
        <w:spacing w:before="0" w:after="0"/>
        <w:ind w:firstLine="567" w:start="0" w:end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презентация;</w:t>
      </w:r>
    </w:p>
    <w:p>
      <w:pPr>
        <w:pStyle w:val="Normal"/>
        <w:widowControl/>
        <w:spacing w:before="0" w:after="0"/>
        <w:ind w:firstLine="567" w:start="0" w:end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комментарий для учителя.</w:t>
      </w:r>
    </w:p>
    <w:p>
      <w:pPr>
        <w:pStyle w:val="Normal"/>
        <w:widowControl/>
        <w:spacing w:before="0" w:after="0"/>
        <w:ind w:firstLine="567" w:start="0" w:end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проведения занятия</w:t>
      </w:r>
    </w:p>
    <w:p>
      <w:pPr>
        <w:pStyle w:val="Normal"/>
        <w:widowControl/>
        <w:spacing w:before="0" w:after="0"/>
        <w:ind w:firstLine="567" w:start="0" w:end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проведением мероприятия просим внимательно ознакомиться с материалами и просмотреть видео.</w:t>
      </w:r>
    </w:p>
    <w:p>
      <w:pPr>
        <w:pStyle w:val="Normal"/>
        <w:widowControl/>
        <w:spacing w:before="0" w:after="0"/>
        <w:ind w:firstLine="567" w:start="0" w:end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рекомендуется  организовать в интерактивной форме, предусматривающей фронтальное прослушивание видеоматериала, обсуждение ключевых вопросов, выполнение практических заданий.</w:t>
      </w:r>
    </w:p>
    <w:p>
      <w:pPr>
        <w:pStyle w:val="Normal"/>
        <w:widowControl/>
        <w:spacing w:before="0" w:after="0"/>
        <w:ind w:firstLine="567" w:start="0" w:end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Моменты, где требуется обсуждение или выполнение задания, в видеоматериале отмечены следующим образом: </w:t>
      </w:r>
      <w:r>
        <w:rPr>
          <w:rFonts w:ascii="Times New Roman" w:hAnsi="Times New Roman"/>
          <w:i/>
          <w:sz w:val="28"/>
          <w:szCs w:val="28"/>
        </w:rPr>
        <w:t>педагог проговаривает «Поставьте видео на паузу».</w:t>
      </w:r>
      <w:r>
        <w:rPr>
          <w:rFonts w:ascii="Times New Roman" w:hAnsi="Times New Roman"/>
          <w:sz w:val="28"/>
          <w:szCs w:val="28"/>
        </w:rPr>
        <w:t xml:space="preserve"> Именно поэтому рекомендуем заранее просмотреть видео,  чтобы определить точки для организации интерактивных элементов занятия.</w:t>
      </w:r>
    </w:p>
    <w:p>
      <w:pPr>
        <w:pStyle w:val="Normal"/>
        <w:widowControl/>
        <w:spacing w:before="0" w:after="0"/>
        <w:ind w:firstLine="567" w:start="0" w:end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заданий</w:t>
      </w:r>
    </w:p>
    <w:p>
      <w:pPr>
        <w:pStyle w:val="Normal"/>
        <w:widowControl/>
        <w:spacing w:before="0" w:after="0"/>
        <w:ind w:firstLine="567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занятия предусмотрено выполнение следующих заданий:</w:t>
      </w:r>
    </w:p>
    <w:p>
      <w:pPr>
        <w:pStyle w:val="Normal"/>
        <w:widowControl/>
        <w:spacing w:before="0" w:after="0"/>
        <w:ind w:firstLine="567" w:start="0" w:end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Обучающимся предлагается изобразить символы, обозначающие стихии (вода, ветер), а также птицу и цветок (задание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№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1 в рабочем листе). Для выполнения задания используются базовые графические элементы: линии, круги, спирали, ромбы и т. д. </w:t>
      </w:r>
    </w:p>
    <w:p>
      <w:pPr>
        <w:pStyle w:val="Normal"/>
        <w:widowControl/>
        <w:spacing w:before="0" w:after="0"/>
        <w:ind w:firstLine="567" w:start="0" w:end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В ходе следующего задания ( № 2 в рабочем листе) о</w:t>
      </w:r>
      <w:r>
        <w:rPr>
          <w:rFonts w:ascii="Times New Roman" w:hAnsi="Times New Roman"/>
          <w:i w:val="false"/>
          <w:iCs w:val="false"/>
          <w:sz w:val="28"/>
          <w:szCs w:val="28"/>
        </w:rPr>
        <w:t>бучающиеся записывают  виды орнаментов под соответствующими номерами. При необходимости педагог может напомнить названия видов орнаментов: зооморфные, геометрические, растительные. После заполнения рабочего листа занятие продолжается просмотром видео для проверки выполненного задания.</w:t>
      </w:r>
    </w:p>
    <w:p>
      <w:pPr>
        <w:pStyle w:val="Normal"/>
        <w:widowControl/>
        <w:spacing w:before="0" w:after="0"/>
        <w:ind w:firstLine="567" w:start="0" w:end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Задание «Русский народный костюм». Организуйте обсуждение с обучающимися по следующим вопросам: Что  можно рассказать о  людях на картинках 1,2,3? Какого они сословия?  Как обучающиеся пришли к этому выводу? По каким визуальным признакам можно сделать такие заключения?</w:t>
      </w:r>
    </w:p>
    <w:p>
      <w:pPr>
        <w:pStyle w:val="Normal"/>
        <w:widowControl/>
        <w:spacing w:before="0" w:after="0"/>
        <w:ind w:firstLine="567" w:start="0" w:end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Задание «Угадайка». Задание выполняется в интерактивном режиме: обучающиеся озвучивают свои ответы вслух, а правильный вариант демонстрируется через 5 секунд.</w:t>
      </w:r>
    </w:p>
    <w:p>
      <w:pPr>
        <w:pStyle w:val="Normal"/>
        <w:widowControl/>
        <w:spacing w:before="0" w:after="0"/>
        <w:ind w:firstLine="567" w:start="0" w:end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>Задание «Раскрась матр</w:t>
      </w:r>
      <w:r>
        <w:rPr>
          <w:rFonts w:ascii="Times New Roman" w:hAnsi="Times New Roman"/>
          <w:i w:val="false"/>
          <w:iCs w:val="false"/>
          <w:sz w:val="28"/>
          <w:szCs w:val="28"/>
        </w:rPr>
        <w:t>ё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шку».  Обучающиеся раскрашивают изображение матрёшки (шаблон) по собственному замыслу и придумывают для неё имя. Задание  выполняют на отдельном рабочем листе. </w:t>
      </w:r>
    </w:p>
    <w:p>
      <w:pPr>
        <w:pStyle w:val="Normal"/>
        <w:spacing w:before="0" w:after="0"/>
        <w:ind w:firstLine="567" w:start="0" w:end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ind w:firstLine="567" w:start="0" w:end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В завершении  можно организовать рефлексию в формате техники «Минутные заметки» (предложения, которые нужно продолжить, указаны в рабочем листе).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1134" w:bottom="189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bookmarkStart w:id="0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bookmarkStart w:id="1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1"/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7" w:beforeAutospacing="1" w:afterAutospacing="1"/>
      <w:ind w:hanging="0" w:start="0" w:end="0"/>
      <w:jc w:val="star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59" w:before="120" w:after="120"/>
      <w:ind w:hanging="0" w:start="0" w:end="0"/>
      <w:jc w:val="both"/>
      <w:outlineLvl w:val="0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59" w:before="120" w:after="120"/>
      <w:ind w:hanging="0" w:start="0" w:end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basedOn w:val="Normal"/>
    <w:uiPriority w:val="9"/>
    <w:qFormat/>
    <w:pPr>
      <w:widowControl/>
      <w:spacing w:lineRule="auto" w:line="240"/>
      <w:outlineLvl w:val="2"/>
    </w:pPr>
    <w:rPr>
      <w:rFonts w:ascii="Times New Roman" w:hAnsi="Times New Roman"/>
      <w:b/>
      <w:sz w:val="27"/>
    </w:rPr>
  </w:style>
  <w:style w:type="paragraph" w:styleId="Heading4">
    <w:name w:val="heading 4"/>
    <w:basedOn w:val="Normal"/>
    <w:uiPriority w:val="9"/>
    <w:qFormat/>
    <w:pPr>
      <w:widowControl/>
      <w:spacing w:lineRule="auto" w:line="240"/>
      <w:outlineLvl w:val="3"/>
    </w:pPr>
    <w:rPr>
      <w:rFonts w:ascii="Times New Roman" w:hAnsi="Times New Roman"/>
      <w:b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59" w:before="120" w:after="120"/>
      <w:ind w:hanging="0" w:start="0" w:end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c-isuzjp">
    <w:name w:val="sc-isuzjp"/>
    <w:basedOn w:val="DefaultParagraphFont"/>
    <w:link w:val="sc-isuzjp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Times New Roman" w:hAnsi="Times New Roman"/>
      <w:b/>
      <w:sz w:val="27"/>
    </w:rPr>
  </w:style>
  <w:style w:type="character" w:styleId="sc-kguayh">
    <w:name w:val="sc-kguayh"/>
    <w:link w:val="sc-kguayh1"/>
    <w:qFormat/>
    <w:rPr>
      <w:rFonts w:ascii="Times New Roman" w:hAnsi="Times New Roman"/>
    </w:rPr>
  </w:style>
  <w:style w:type="character" w:styleId="sc-bznhio">
    <w:name w:val="sc-bznhio"/>
    <w:basedOn w:val="DefaultParagraphFont"/>
    <w:link w:val="sc-bznhio1"/>
    <w:qFormat/>
    <w:rPr/>
  </w:style>
  <w:style w:type="character" w:styleId="sc-ehmtmk">
    <w:name w:val="sc-ehmtmk"/>
    <w:link w:val="sc-ehmtmk1"/>
    <w:qFormat/>
    <w:rPr>
      <w:rFonts w:ascii="Times New Roman" w:hAnsi="Times New Roman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Times New Roman" w:hAnsi="Times New Roman"/>
      <w:b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content--common-blockblock-3u">
    <w:name w:val="content--common-block__block-3u"/>
    <w:link w:val="content--common-blockblock-3u1"/>
    <w:qFormat/>
    <w:rPr>
      <w:rFonts w:ascii="Times New Roman" w:hAnsi="Times New Roman"/>
    </w:rPr>
  </w:style>
  <w:style w:type="character" w:styleId="DefaultParagraphFont">
    <w:name w:val="Default Paragraph Font"/>
    <w:link w:val="DefaultParagraphFont1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2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6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10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12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c-isuzjp1">
    <w:name w:val="sc-isuzjp1"/>
    <w:basedOn w:val="DefaultParagraphFont1"/>
    <w:link w:val="sc-isuzjp"/>
    <w:qFormat/>
    <w:pPr/>
    <w:rPr/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59" w:before="0" w:after="160"/>
      <w:ind w:firstLine="851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sc-kguayh1">
    <w:name w:val="sc-kguayh1"/>
    <w:basedOn w:val="Normal"/>
    <w:link w:val="sc-kguayh"/>
    <w:qFormat/>
    <w:pPr>
      <w:widowControl/>
      <w:spacing w:lineRule="auto" w:line="240"/>
    </w:pPr>
    <w:rPr>
      <w:rFonts w:ascii="Times New Roman" w:hAnsi="Times New Roman"/>
    </w:rPr>
  </w:style>
  <w:style w:type="paragraph" w:styleId="sc-bznhio1">
    <w:name w:val="sc-bznhio1"/>
    <w:basedOn w:val="DefaultParagraphFont1"/>
    <w:link w:val="sc-bznhio"/>
    <w:qFormat/>
    <w:pPr/>
    <w:rPr/>
  </w:style>
  <w:style w:type="paragraph" w:styleId="sc-ehmtmk1">
    <w:name w:val="sc-ehmtmk1"/>
    <w:basedOn w:val="Normal"/>
    <w:link w:val="sc-ehmtmk"/>
    <w:qFormat/>
    <w:pPr>
      <w:widowControl/>
      <w:spacing w:lineRule="auto" w:line="240"/>
    </w:pPr>
    <w:rPr>
      <w:rFonts w:ascii="Times New Roman" w:hAnsi="Times New Roma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4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59" w:before="0" w:after="160"/>
      <w:ind w:firstLine="851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0" w:end="0"/>
      <w:jc w:val="star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suppressAutoHyphens w:val="true"/>
      <w:bidi w:val="0"/>
      <w:spacing w:lineRule="auto" w:line="240" w:before="0" w:after="160"/>
      <w:ind w:hanging="0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16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14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59" w:before="0" w:after="160"/>
      <w:ind w:hanging="0" w:start="8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59" w:before="0" w:after="160"/>
      <w:ind w:hanging="0" w:start="0" w:end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59" w:before="567" w:after="567"/>
      <w:ind w:hanging="0" w:start="0" w:end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--common-blockblock-3u1">
    <w:name w:val="content--common-block__block-3u1"/>
    <w:basedOn w:val="Normal"/>
    <w:link w:val="content--common-blockblock-3u"/>
    <w:qFormat/>
    <w:pPr>
      <w:widowControl/>
      <w:spacing w:lineRule="auto" w:line="240"/>
    </w:pPr>
    <w:rPr>
      <w:rFonts w:ascii="Times New Roman" w:hAnsi="Times New Roma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59" w:before="0" w:after="160"/>
      <w:ind w:hanging="0" w:start="0" w:end="0"/>
      <w:jc w:val="star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user2">
    <w:name w:val="Колонтитулы (user)"/>
    <w:basedOn w:val="Normal"/>
    <w:qFormat/>
    <w:pPr/>
    <w:rPr/>
  </w:style>
  <w:style w:type="paragraph" w:styleId="Footer">
    <w:name w:val="footer"/>
    <w:basedOn w:val="Style11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table" w:default="1" w:styleId="Style_2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LibreOffice/25.2.6.2$Linux_X86_64 LibreOffice_project/520$Build-2</Application>
  <AppVersion>15.0000</AppVersion>
  <Pages>2</Pages>
  <Words>277</Words>
  <Characters>1986</Characters>
  <CharactersWithSpaces>2259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2026-04-06T06:21:00Z</dcterms:created>
  <dc:creator/>
  <dc:description/>
  <dc:language>ru-RU</dc:language>
  <cp:lastModifiedBy/>
  <dcterms:modified xsi:type="dcterms:W3CDTF">2026-04-13T08:35:13Z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